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0331" w14:textId="37C5966C" w:rsidR="00387A23" w:rsidRPr="00387A23" w:rsidRDefault="00387A23">
      <w:pPr>
        <w:rPr>
          <w:b/>
          <w:bCs/>
        </w:rPr>
      </w:pPr>
      <w:r w:rsidRPr="00387A23">
        <w:rPr>
          <w:b/>
          <w:bCs/>
        </w:rPr>
        <w:t>Minutes of the meeting of Broughton Moor Parish Council held in Broughton Moor</w:t>
      </w:r>
      <w:r w:rsidR="00F0409E">
        <w:rPr>
          <w:b/>
          <w:bCs/>
        </w:rPr>
        <w:t xml:space="preserve"> Primary School</w:t>
      </w:r>
      <w:r w:rsidRPr="00387A23">
        <w:rPr>
          <w:b/>
          <w:bCs/>
        </w:rPr>
        <w:t xml:space="preserve"> on Thursday </w:t>
      </w:r>
      <w:r w:rsidR="004B7ACF">
        <w:rPr>
          <w:b/>
          <w:bCs/>
        </w:rPr>
        <w:t>1</w:t>
      </w:r>
      <w:r w:rsidR="00F0409E">
        <w:rPr>
          <w:b/>
          <w:bCs/>
        </w:rPr>
        <w:t>7</w:t>
      </w:r>
      <w:r w:rsidR="00AB41B7">
        <w:rPr>
          <w:b/>
          <w:bCs/>
          <w:vertAlign w:val="superscript"/>
        </w:rPr>
        <w:t xml:space="preserve">th </w:t>
      </w:r>
      <w:r w:rsidR="00F0409E">
        <w:rPr>
          <w:b/>
          <w:bCs/>
        </w:rPr>
        <w:t>Octo</w:t>
      </w:r>
      <w:r w:rsidR="004B7ACF">
        <w:rPr>
          <w:b/>
          <w:bCs/>
        </w:rPr>
        <w:t>ber</w:t>
      </w:r>
      <w:r w:rsidRPr="00387A23">
        <w:rPr>
          <w:b/>
          <w:bCs/>
        </w:rPr>
        <w:t xml:space="preserve"> 2024 at 7.00pm</w:t>
      </w:r>
    </w:p>
    <w:p w14:paraId="0C119BCB" w14:textId="3E8B2453" w:rsidR="00387A23" w:rsidRDefault="00387A23">
      <w:r w:rsidRPr="00387A23">
        <w:rPr>
          <w:b/>
          <w:bCs/>
        </w:rPr>
        <w:t>Present</w:t>
      </w:r>
      <w:r>
        <w:t>:  C</w:t>
      </w:r>
      <w:r w:rsidR="00F0409E">
        <w:t>llrs</w:t>
      </w:r>
      <w:r>
        <w:t xml:space="preserve"> J Grisdale,</w:t>
      </w:r>
      <w:r w:rsidR="00AB41B7">
        <w:t xml:space="preserve"> B Pegram, </w:t>
      </w:r>
      <w:r w:rsidR="00DD1933">
        <w:t>D Scott, L Dakers</w:t>
      </w:r>
      <w:r w:rsidR="00F0409E">
        <w:t xml:space="preserve">, </w:t>
      </w:r>
      <w:r w:rsidR="00CD09BC">
        <w:t>P. Lewis, L Morrison, S Henderson</w:t>
      </w:r>
      <w:r w:rsidR="00DD1933">
        <w:t xml:space="preserve"> </w:t>
      </w:r>
      <w:r>
        <w:t>and Rev’d J Morgan, Parish Clerk.</w:t>
      </w:r>
      <w:r w:rsidR="00DD1933">
        <w:t xml:space="preserve"> T</w:t>
      </w:r>
      <w:r w:rsidR="00CD09BC">
        <w:t>wo</w:t>
      </w:r>
      <w:r w:rsidR="00DD1933">
        <w:t xml:space="preserve"> members of the public were also in attendance.</w:t>
      </w:r>
    </w:p>
    <w:p w14:paraId="0A5E1331" w14:textId="47B9A396" w:rsidR="00387A23" w:rsidRDefault="00072985">
      <w:r>
        <w:rPr>
          <w:b/>
          <w:bCs/>
        </w:rPr>
        <w:t>54</w:t>
      </w:r>
      <w:r w:rsidR="00387A23" w:rsidRPr="00387A23">
        <w:rPr>
          <w:b/>
          <w:bCs/>
        </w:rPr>
        <w:t>/24</w:t>
      </w:r>
      <w:r w:rsidR="00387A23">
        <w:t xml:space="preserve"> </w:t>
      </w:r>
      <w:r w:rsidR="00387A23" w:rsidRPr="00387A23">
        <w:rPr>
          <w:b/>
          <w:bCs/>
        </w:rPr>
        <w:t>Apologies for absence</w:t>
      </w:r>
      <w:r w:rsidR="00387A23">
        <w:t xml:space="preserve"> </w:t>
      </w:r>
      <w:r>
        <w:t>were received from Cllr A</w:t>
      </w:r>
      <w:r w:rsidR="00E35A60">
        <w:t>.</w:t>
      </w:r>
      <w:r w:rsidR="00836110">
        <w:t xml:space="preserve"> Semple.  These were accepted.</w:t>
      </w:r>
    </w:p>
    <w:p w14:paraId="7CE3F3DD" w14:textId="1B75DF1C" w:rsidR="00836110" w:rsidRPr="003854AB" w:rsidRDefault="00836110">
      <w:r>
        <w:rPr>
          <w:b/>
          <w:bCs/>
        </w:rPr>
        <w:t xml:space="preserve">55/24 </w:t>
      </w:r>
      <w:r w:rsidR="003854AB">
        <w:rPr>
          <w:b/>
          <w:bCs/>
        </w:rPr>
        <w:t xml:space="preserve">Requests for Dispensation </w:t>
      </w:r>
      <w:r w:rsidR="003854AB">
        <w:t>– there were none.</w:t>
      </w:r>
    </w:p>
    <w:p w14:paraId="1497DA36" w14:textId="6F3942D7" w:rsidR="00FD4AC6" w:rsidRDefault="003854AB">
      <w:r>
        <w:rPr>
          <w:b/>
          <w:bCs/>
        </w:rPr>
        <w:t>56</w:t>
      </w:r>
      <w:r w:rsidR="00FD4AC6">
        <w:rPr>
          <w:b/>
          <w:bCs/>
        </w:rPr>
        <w:t xml:space="preserve">/24 Declarations of Interest – </w:t>
      </w:r>
      <w:r w:rsidR="00FD4AC6">
        <w:t>there were none.</w:t>
      </w:r>
    </w:p>
    <w:p w14:paraId="0868D167" w14:textId="746FFE77" w:rsidR="003854AB" w:rsidRDefault="003854AB">
      <w:pPr>
        <w:rPr>
          <w:b/>
          <w:bCs/>
        </w:rPr>
      </w:pPr>
      <w:r>
        <w:rPr>
          <w:b/>
          <w:bCs/>
        </w:rPr>
        <w:t xml:space="preserve">57/24 </w:t>
      </w:r>
      <w:r w:rsidR="00585F28">
        <w:rPr>
          <w:b/>
          <w:bCs/>
        </w:rPr>
        <w:t>To decide on co-options to the Parish</w:t>
      </w:r>
      <w:r w:rsidR="00DC6F5B">
        <w:rPr>
          <w:b/>
          <w:bCs/>
        </w:rPr>
        <w:t xml:space="preserve"> Council</w:t>
      </w:r>
    </w:p>
    <w:p w14:paraId="230A7E2D" w14:textId="07A675EC" w:rsidR="00DC6F5B" w:rsidRDefault="00DC6F5B">
      <w:r>
        <w:t>The clerk reported that six applications had been received, all from eligible candidates.  Each one would require both a proposer and a seconder from amongst the existing members of the council and would also require a majority of the voting members to vote in favour.  The candidates were considered in the order in which their applications had been received, as follows:</w:t>
      </w:r>
    </w:p>
    <w:p w14:paraId="4FD90B24" w14:textId="64820C7A" w:rsidR="00DC6F5B" w:rsidRDefault="00542152" w:rsidP="00DC6F5B">
      <w:pPr>
        <w:pStyle w:val="ListParagraph"/>
        <w:numPr>
          <w:ilvl w:val="0"/>
          <w:numId w:val="4"/>
        </w:numPr>
      </w:pPr>
      <w:r>
        <w:t xml:space="preserve">Hanore Daltom, proposed by Cllr Dakers, seconded by Cllr </w:t>
      </w:r>
      <w:r w:rsidR="00464C21">
        <w:t>Grisdale, vote unanimous in favour.</w:t>
      </w:r>
    </w:p>
    <w:p w14:paraId="55E1F714" w14:textId="4EB0275B" w:rsidR="00464C21" w:rsidRDefault="00E60BB9" w:rsidP="00DC6F5B">
      <w:pPr>
        <w:pStyle w:val="ListParagraph"/>
        <w:numPr>
          <w:ilvl w:val="0"/>
          <w:numId w:val="4"/>
        </w:numPr>
      </w:pPr>
      <w:r>
        <w:t>Salvatore McShane, proposed by Cllr Grisdale, seconded by Cllr Pegram, vote unanimous in favour.</w:t>
      </w:r>
    </w:p>
    <w:p w14:paraId="53F90A11" w14:textId="0D23A322" w:rsidR="00E60BB9" w:rsidRDefault="002939DB" w:rsidP="00DC6F5B">
      <w:pPr>
        <w:pStyle w:val="ListParagraph"/>
        <w:numPr>
          <w:ilvl w:val="0"/>
          <w:numId w:val="4"/>
        </w:numPr>
      </w:pPr>
      <w:r>
        <w:t>Justine Dicks, proposed by Cllr Scott, seconded by Cllr Dakers, vote unanimous in favour.</w:t>
      </w:r>
    </w:p>
    <w:p w14:paraId="305F1B36" w14:textId="300DD49A" w:rsidR="002939DB" w:rsidRDefault="003A43D1" w:rsidP="00DC6F5B">
      <w:pPr>
        <w:pStyle w:val="ListParagraph"/>
        <w:numPr>
          <w:ilvl w:val="0"/>
          <w:numId w:val="4"/>
        </w:numPr>
      </w:pPr>
      <w:r>
        <w:t>Phil Lewis, proposed by Cllr Dakers, seconded by Cllr Scott, vote unanimous in favour.</w:t>
      </w:r>
    </w:p>
    <w:p w14:paraId="6804E65B" w14:textId="095C5A2A" w:rsidR="003A43D1" w:rsidRDefault="008360C6" w:rsidP="00DC6F5B">
      <w:pPr>
        <w:pStyle w:val="ListParagraph"/>
        <w:numPr>
          <w:ilvl w:val="0"/>
          <w:numId w:val="4"/>
        </w:numPr>
      </w:pPr>
      <w:r>
        <w:t>Lesley Morrison, proposed by Cllr Scott, seconded by Cllr Dakers, vote unanimous in favour.</w:t>
      </w:r>
    </w:p>
    <w:p w14:paraId="72DCF544" w14:textId="2DC694FA" w:rsidR="008360C6" w:rsidRDefault="008360C6" w:rsidP="00DC6F5B">
      <w:pPr>
        <w:pStyle w:val="ListParagraph"/>
        <w:numPr>
          <w:ilvl w:val="0"/>
          <w:numId w:val="4"/>
        </w:numPr>
      </w:pPr>
      <w:r>
        <w:t xml:space="preserve">Stuart Henderson, proposed by Cllr Scott, seconded by Cllr </w:t>
      </w:r>
      <w:r w:rsidR="006B4B5F">
        <w:t>Pegram, vote unanimous in favour.</w:t>
      </w:r>
    </w:p>
    <w:p w14:paraId="6BFD05C2" w14:textId="601AA6E5" w:rsidR="006B4B5F" w:rsidRDefault="006B4B5F" w:rsidP="006B4B5F">
      <w:pPr>
        <w:ind w:left="360"/>
      </w:pPr>
      <w:r>
        <w:t xml:space="preserve">The three candidates present at the meeting each signed their declaration of acceptance of office, which was </w:t>
      </w:r>
      <w:r w:rsidR="00721F8B">
        <w:t>countersigned by the Clerk as the proper officer of the council.</w:t>
      </w:r>
    </w:p>
    <w:p w14:paraId="31AA5725" w14:textId="5FF1BD29" w:rsidR="00A10765" w:rsidRPr="00DC6F5B" w:rsidRDefault="00721F8B" w:rsidP="00405C86">
      <w:pPr>
        <w:ind w:left="360"/>
      </w:pPr>
      <w:r>
        <w:t xml:space="preserve">The four Cumberland Councillors were thanked for </w:t>
      </w:r>
      <w:r w:rsidR="00FB0018">
        <w:t xml:space="preserve">stepping into the breach to permit the Parish Council to transact its business in the interim until </w:t>
      </w:r>
      <w:r w:rsidR="00FB2CCF">
        <w:t xml:space="preserve">a </w:t>
      </w:r>
      <w:r w:rsidR="00FB0018">
        <w:t xml:space="preserve">sufficient </w:t>
      </w:r>
      <w:r w:rsidR="00FB2CCF">
        <w:t>number of local candidates could be found to make the Parish Council viable once more.  It is likely that three of the four will</w:t>
      </w:r>
      <w:r w:rsidR="00A10765">
        <w:t xml:space="preserve"> offer their resignation to the Chair in the coming days.  The chairman indicated his willingness to continue until the next AGM of the Parish Council, in May 2025.</w:t>
      </w:r>
    </w:p>
    <w:p w14:paraId="7D8688DC" w14:textId="77777777" w:rsidR="00405C86" w:rsidRDefault="00405C86" w:rsidP="008F22D0">
      <w:pPr>
        <w:tabs>
          <w:tab w:val="left" w:pos="2812"/>
        </w:tabs>
        <w:rPr>
          <w:b/>
          <w:bCs/>
        </w:rPr>
      </w:pPr>
      <w:r>
        <w:rPr>
          <w:b/>
          <w:bCs/>
        </w:rPr>
        <w:t>58</w:t>
      </w:r>
      <w:r w:rsidR="007543C9">
        <w:rPr>
          <w:b/>
          <w:bCs/>
        </w:rPr>
        <w:t>/24 Public Section</w:t>
      </w:r>
      <w:r w:rsidR="00B56802">
        <w:rPr>
          <w:b/>
          <w:bCs/>
        </w:rPr>
        <w:t xml:space="preserve">  </w:t>
      </w:r>
    </w:p>
    <w:p w14:paraId="770CD2CE" w14:textId="77777777" w:rsidR="00AA77F0" w:rsidRDefault="00405C86" w:rsidP="008F22D0">
      <w:pPr>
        <w:tabs>
          <w:tab w:val="left" w:pos="2812"/>
        </w:tabs>
      </w:pPr>
      <w:r>
        <w:t xml:space="preserve">One member of the public </w:t>
      </w:r>
      <w:r w:rsidR="002241CE">
        <w:t xml:space="preserve">advised the council that the school currently has an interim governing body which will continue until February 2025 and </w:t>
      </w:r>
      <w:r w:rsidR="00AA77F0">
        <w:t>is currently looking to appoint a shadow governing body to take over the governance of the school thereafter.</w:t>
      </w:r>
    </w:p>
    <w:p w14:paraId="322DAEA5" w14:textId="46112081" w:rsidR="00405C86" w:rsidRDefault="00C40568" w:rsidP="00A722DA">
      <w:pPr>
        <w:tabs>
          <w:tab w:val="left" w:pos="2812"/>
        </w:tabs>
        <w:rPr>
          <w:b/>
          <w:bCs/>
        </w:rPr>
      </w:pPr>
      <w:r>
        <w:t xml:space="preserve">One member of the public stated that the Play Area on the Welfare Field is looking much better since the removal of the wooden play equipment and the </w:t>
      </w:r>
      <w:r w:rsidR="00A722DA">
        <w:t>filling in of the holes.</w:t>
      </w:r>
      <w:r w:rsidR="008F22D0">
        <w:rPr>
          <w:b/>
          <w:bCs/>
        </w:rPr>
        <w:tab/>
      </w:r>
    </w:p>
    <w:p w14:paraId="18FE54B6" w14:textId="0988F345" w:rsidR="007026BC" w:rsidRDefault="00A722DA">
      <w:pPr>
        <w:rPr>
          <w:b/>
          <w:bCs/>
        </w:rPr>
      </w:pPr>
      <w:r>
        <w:rPr>
          <w:b/>
          <w:bCs/>
        </w:rPr>
        <w:t>59</w:t>
      </w:r>
      <w:r w:rsidR="007026BC">
        <w:rPr>
          <w:b/>
          <w:bCs/>
        </w:rPr>
        <w:t xml:space="preserve">/24 </w:t>
      </w:r>
      <w:r w:rsidR="005C45F1">
        <w:rPr>
          <w:b/>
          <w:bCs/>
        </w:rPr>
        <w:t>Approval of Minutes</w:t>
      </w:r>
    </w:p>
    <w:p w14:paraId="4204B3A0" w14:textId="3BE37291" w:rsidR="005C45F1" w:rsidRDefault="00374C04" w:rsidP="00D974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EFD05" wp14:editId="5075509F">
                <wp:simplePos x="0" y="0"/>
                <wp:positionH relativeFrom="column">
                  <wp:posOffset>5883215</wp:posOffset>
                </wp:positionH>
                <wp:positionV relativeFrom="paragraph">
                  <wp:posOffset>351994</wp:posOffset>
                </wp:positionV>
                <wp:extent cx="465827" cy="301924"/>
                <wp:effectExtent l="0" t="0" r="10795" b="22225"/>
                <wp:wrapNone/>
                <wp:docPr id="209562024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7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D90B4" w14:textId="2BC665EF" w:rsidR="00374C04" w:rsidRDefault="00621BA4">
                            <w:r>
                              <w:t>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AEFD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3.25pt;margin-top:27.7pt;width:36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dmOAIAAHs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" fillcolor="white [3201]" strokeweight=".5pt">
                <v:textbox>
                  <w:txbxContent>
                    <w:p w14:paraId="431D90B4" w14:textId="2BC665EF" w:rsidR="00374C04" w:rsidRDefault="00621BA4">
                      <w:r>
                        <w:t>328</w:t>
                      </w:r>
                    </w:p>
                  </w:txbxContent>
                </v:textbox>
              </v:shape>
            </w:pict>
          </mc:Fallback>
        </mc:AlternateContent>
      </w:r>
      <w:r w:rsidR="00BF498D">
        <w:t>On the proposal of Cllr B Pegram, seconded by Cllr D Scott, t</w:t>
      </w:r>
      <w:r w:rsidR="005C45F1">
        <w:t>he minutes of the meeting</w:t>
      </w:r>
      <w:r w:rsidR="00FA1DA2">
        <w:t xml:space="preserve"> held on </w:t>
      </w:r>
      <w:r w:rsidR="00CA3837">
        <w:t>19</w:t>
      </w:r>
      <w:r w:rsidR="00FA1DA2" w:rsidRPr="00FA1DA2">
        <w:rPr>
          <w:vertAlign w:val="superscript"/>
        </w:rPr>
        <w:t>th</w:t>
      </w:r>
      <w:r w:rsidR="00FA1DA2">
        <w:t xml:space="preserve"> </w:t>
      </w:r>
      <w:r w:rsidR="00CA3837">
        <w:t>September</w:t>
      </w:r>
      <w:r w:rsidR="00FA1DA2">
        <w:t xml:space="preserve"> 2024</w:t>
      </w:r>
      <w:r w:rsidR="005C45F1">
        <w:t xml:space="preserve"> were approved for signature and publication</w:t>
      </w:r>
      <w:r w:rsidR="004B7ACF">
        <w:t>.</w:t>
      </w:r>
    </w:p>
    <w:p w14:paraId="149BC6D1" w14:textId="77777777" w:rsidR="00D97405" w:rsidRDefault="00D97405" w:rsidP="00D97405">
      <w:pPr>
        <w:pStyle w:val="NoSpacing"/>
      </w:pPr>
    </w:p>
    <w:p w14:paraId="6C90E55F" w14:textId="6EB43C14" w:rsidR="00D97405" w:rsidRDefault="00CA3837" w:rsidP="00D97405">
      <w:pPr>
        <w:pStyle w:val="NoSpacing"/>
      </w:pPr>
      <w:r>
        <w:rPr>
          <w:b/>
          <w:bCs/>
        </w:rPr>
        <w:lastRenderedPageBreak/>
        <w:t>60</w:t>
      </w:r>
      <w:r w:rsidR="00467636">
        <w:rPr>
          <w:b/>
          <w:bCs/>
        </w:rPr>
        <w:t>/24 Matters arising</w:t>
      </w:r>
      <w:r w:rsidR="00467636">
        <w:t xml:space="preserve"> </w:t>
      </w:r>
      <w:r w:rsidR="00C63754" w:rsidRPr="00C63754">
        <w:rPr>
          <w:b/>
          <w:bCs/>
        </w:rPr>
        <w:t>not covered</w:t>
      </w:r>
      <w:r w:rsidR="00467636" w:rsidRPr="00C63754">
        <w:rPr>
          <w:b/>
          <w:bCs/>
        </w:rPr>
        <w:t xml:space="preserve"> on the agenda</w:t>
      </w:r>
      <w:r w:rsidR="00467636">
        <w:t>.</w:t>
      </w:r>
    </w:p>
    <w:p w14:paraId="1276D3A5" w14:textId="3F173E64" w:rsidR="00C63754" w:rsidRDefault="00C63754" w:rsidP="00D97405">
      <w:pPr>
        <w:pStyle w:val="NoSpacing"/>
      </w:pPr>
      <w:r>
        <w:t xml:space="preserve">The clerk </w:t>
      </w:r>
      <w:r w:rsidR="00C36258">
        <w:t xml:space="preserve">updated the council on </w:t>
      </w:r>
      <w:r w:rsidR="0030778F">
        <w:t>the Moorside Wood Management Plan Consultation</w:t>
      </w:r>
      <w:r w:rsidR="00D10D17">
        <w:t>,</w:t>
      </w:r>
      <w:r w:rsidR="0030778F">
        <w:t xml:space="preserve"> and it was noted with disappointment that no reply had been received from Julian Smith </w:t>
      </w:r>
      <w:r w:rsidR="00426C3F">
        <w:t>or from</w:t>
      </w:r>
      <w:r w:rsidR="00FE6445">
        <w:t xml:space="preserve"> Michael Barry, a</w:t>
      </w:r>
      <w:r w:rsidR="00426C3F">
        <w:t xml:space="preserve">t Cumberland Council.  Cllr Henderson </w:t>
      </w:r>
      <w:r w:rsidR="008343A8">
        <w:t xml:space="preserve">had visited the site and noted that a considerable amount of work had been carried out </w:t>
      </w:r>
      <w:r w:rsidR="00334A69">
        <w:t>with new access road</w:t>
      </w:r>
      <w:r w:rsidR="00E12324">
        <w:t>s</w:t>
      </w:r>
      <w:r w:rsidR="00334A69">
        <w:t xml:space="preserve">, </w:t>
      </w:r>
      <w:r w:rsidR="00E12324">
        <w:t xml:space="preserve">drainage, </w:t>
      </w:r>
      <w:r w:rsidR="00334A69">
        <w:t>footpaths and gateways</w:t>
      </w:r>
      <w:r w:rsidR="00FD4E5F">
        <w:t xml:space="preserve"> created.</w:t>
      </w:r>
      <w:r w:rsidR="00334A69">
        <w:t xml:space="preserve"> He had </w:t>
      </w:r>
      <w:r w:rsidR="001B202E">
        <w:t>noted the presence of a lot of wildlife including goldcrest, siskins and swallows</w:t>
      </w:r>
      <w:r w:rsidR="00161C71">
        <w:t>.</w:t>
      </w:r>
      <w:r w:rsidR="00FD4E5F">
        <w:t xml:space="preserve"> </w:t>
      </w:r>
      <w:r w:rsidR="00392B9F">
        <w:t xml:space="preserve">The site had the appearance of a </w:t>
      </w:r>
      <w:r w:rsidR="009B42DE">
        <w:t>well-managed</w:t>
      </w:r>
      <w:r w:rsidR="00392B9F">
        <w:t xml:space="preserve"> forest which was worth protecting but there was no </w:t>
      </w:r>
      <w:r w:rsidR="00B2633A">
        <w:t xml:space="preserve">harvestable timber in evidence.  The clerk was instructed to email the site managers to ask what will be removed under the terms of the </w:t>
      </w:r>
      <w:r w:rsidR="0046161C">
        <w:t>management plan</w:t>
      </w:r>
      <w:r w:rsidR="007A4A2B">
        <w:t>.</w:t>
      </w:r>
      <w:r w:rsidR="00161C71">
        <w:t xml:space="preserve">  </w:t>
      </w:r>
    </w:p>
    <w:p w14:paraId="5B090FCF" w14:textId="77777777" w:rsidR="009C42E4" w:rsidRDefault="009C42E4" w:rsidP="00D97405">
      <w:pPr>
        <w:pStyle w:val="NoSpacing"/>
      </w:pPr>
    </w:p>
    <w:p w14:paraId="59730DDB" w14:textId="237A3EAC" w:rsidR="009C42E4" w:rsidRDefault="0046161C" w:rsidP="00D97405">
      <w:pPr>
        <w:pStyle w:val="NoSpacing"/>
      </w:pPr>
      <w:r>
        <w:rPr>
          <w:b/>
          <w:bCs/>
        </w:rPr>
        <w:t>61</w:t>
      </w:r>
      <w:r w:rsidR="009C42E4">
        <w:rPr>
          <w:b/>
          <w:bCs/>
        </w:rPr>
        <w:t xml:space="preserve">/24 </w:t>
      </w:r>
      <w:r w:rsidR="005B10B1">
        <w:rPr>
          <w:b/>
          <w:bCs/>
        </w:rPr>
        <w:t xml:space="preserve">Planning Matters </w:t>
      </w:r>
      <w:r w:rsidR="005B10B1">
        <w:t>– no new application had been received.</w:t>
      </w:r>
    </w:p>
    <w:p w14:paraId="6FDC3A0A" w14:textId="77777777" w:rsidR="005B10B1" w:rsidRDefault="005B10B1" w:rsidP="00D97405">
      <w:pPr>
        <w:pStyle w:val="NoSpacing"/>
      </w:pPr>
    </w:p>
    <w:p w14:paraId="49A25D3C" w14:textId="77777777" w:rsidR="0046161C" w:rsidRDefault="0046161C" w:rsidP="00D97405">
      <w:pPr>
        <w:pStyle w:val="NoSpacing"/>
        <w:rPr>
          <w:b/>
          <w:bCs/>
        </w:rPr>
      </w:pPr>
      <w:r>
        <w:rPr>
          <w:b/>
          <w:bCs/>
        </w:rPr>
        <w:t>62</w:t>
      </w:r>
      <w:r w:rsidR="005B10B1">
        <w:rPr>
          <w:b/>
          <w:bCs/>
        </w:rPr>
        <w:t xml:space="preserve">/24 Correspondence </w:t>
      </w:r>
    </w:p>
    <w:p w14:paraId="447FCDAA" w14:textId="556CD257" w:rsidR="005B10B1" w:rsidRDefault="0046161C" w:rsidP="00D97405">
      <w:pPr>
        <w:pStyle w:val="NoSpacing"/>
      </w:pPr>
      <w:r w:rsidRPr="0046161C">
        <w:t>The following items of</w:t>
      </w:r>
      <w:r>
        <w:rPr>
          <w:b/>
          <w:bCs/>
        </w:rPr>
        <w:t xml:space="preserve"> </w:t>
      </w:r>
      <w:r w:rsidR="005B10B1">
        <w:t>correspondence had been received</w:t>
      </w:r>
      <w:r>
        <w:t>:</w:t>
      </w:r>
    </w:p>
    <w:p w14:paraId="62872206" w14:textId="314F516C" w:rsidR="0046161C" w:rsidRDefault="0046161C" w:rsidP="0046161C">
      <w:pPr>
        <w:pStyle w:val="NoSpacing"/>
        <w:numPr>
          <w:ilvl w:val="0"/>
          <w:numId w:val="5"/>
        </w:numPr>
      </w:pPr>
      <w:r>
        <w:t xml:space="preserve"> Thank</w:t>
      </w:r>
      <w:r w:rsidR="00621BA4">
        <w:t>-</w:t>
      </w:r>
      <w:r>
        <w:t>you card from Andy’s Man Club for the £100 donation sent after the summer event.</w:t>
      </w:r>
    </w:p>
    <w:p w14:paraId="6649A59B" w14:textId="1501AED9" w:rsidR="0046161C" w:rsidRDefault="0046161C" w:rsidP="0046161C">
      <w:pPr>
        <w:pStyle w:val="NoSpacing"/>
        <w:numPr>
          <w:ilvl w:val="0"/>
          <w:numId w:val="5"/>
        </w:numPr>
      </w:pPr>
      <w:r>
        <w:t>Letter from Mrs C Ashcroft giving details of Remembrance Sunday services and asking about Christmas arrangements – clerk to reply.</w:t>
      </w:r>
    </w:p>
    <w:p w14:paraId="1485F9B4" w14:textId="77777777" w:rsidR="00467636" w:rsidRDefault="00467636" w:rsidP="00D97405">
      <w:pPr>
        <w:pStyle w:val="NoSpacing"/>
      </w:pPr>
    </w:p>
    <w:p w14:paraId="2ADFBF68" w14:textId="422E6BC1" w:rsidR="00467636" w:rsidRDefault="00DF081A" w:rsidP="00D97405">
      <w:pPr>
        <w:pStyle w:val="NoSpacing"/>
        <w:rPr>
          <w:b/>
          <w:bCs/>
        </w:rPr>
      </w:pPr>
      <w:r>
        <w:rPr>
          <w:b/>
          <w:bCs/>
        </w:rPr>
        <w:t>63</w:t>
      </w:r>
      <w:r w:rsidR="00467636">
        <w:rPr>
          <w:b/>
          <w:bCs/>
        </w:rPr>
        <w:t>/24 Updates:</w:t>
      </w:r>
    </w:p>
    <w:p w14:paraId="61C1C0B3" w14:textId="1598C57A" w:rsidR="00467636" w:rsidRDefault="00467636" w:rsidP="00D97405">
      <w:pPr>
        <w:pStyle w:val="NoSpacing"/>
        <w:rPr>
          <w:b/>
          <w:bCs/>
        </w:rPr>
      </w:pPr>
      <w:r w:rsidRPr="00197A5A">
        <w:rPr>
          <w:b/>
          <w:bCs/>
        </w:rPr>
        <w:t xml:space="preserve">i. </w:t>
      </w:r>
      <w:r w:rsidR="00197A5A" w:rsidRPr="00197A5A">
        <w:rPr>
          <w:b/>
          <w:bCs/>
        </w:rPr>
        <w:t>Welfare Field</w:t>
      </w:r>
    </w:p>
    <w:p w14:paraId="49686765" w14:textId="3FA2D1E8" w:rsidR="00197A5A" w:rsidRDefault="00A46837" w:rsidP="00D97405">
      <w:pPr>
        <w:pStyle w:val="NoSpacing"/>
      </w:pPr>
      <w:r>
        <w:t xml:space="preserve">a) </w:t>
      </w:r>
      <w:r w:rsidR="00197A5A">
        <w:t xml:space="preserve">The latest Play Report from Tivoli was </w:t>
      </w:r>
      <w:r w:rsidR="002A38F9">
        <w:t>received</w:t>
      </w:r>
      <w:r w:rsidR="0089630F">
        <w:t>. There was further discussion of the wooden surround to the swings</w:t>
      </w:r>
      <w:r w:rsidR="00621BA4">
        <w:t>,</w:t>
      </w:r>
      <w:r w:rsidR="0089630F">
        <w:t xml:space="preserve"> and it was thought that additional bark could be added and sloped towards the surround from the inside </w:t>
      </w:r>
      <w:r w:rsidR="0062723E">
        <w:t>and soil could be sloped towards the surround from the outside, alleviating the trip risk.</w:t>
      </w:r>
    </w:p>
    <w:p w14:paraId="5454CD89" w14:textId="3785F6A0" w:rsidR="006F6669" w:rsidRDefault="00E837AD" w:rsidP="00D97405">
      <w:pPr>
        <w:pStyle w:val="NoSpacing"/>
      </w:pPr>
      <w:r>
        <w:t>b</w:t>
      </w:r>
      <w:r w:rsidR="002A38F9">
        <w:t>)</w:t>
      </w:r>
      <w:r w:rsidR="00A46837">
        <w:t xml:space="preserve"> </w:t>
      </w:r>
      <w:r w:rsidR="000C4989">
        <w:t xml:space="preserve">Cllr B Pegram </w:t>
      </w:r>
      <w:r>
        <w:t xml:space="preserve">was thanked for </w:t>
      </w:r>
      <w:r w:rsidR="000C4989">
        <w:t>carry</w:t>
      </w:r>
      <w:r>
        <w:t>ing</w:t>
      </w:r>
      <w:r w:rsidR="000C4989">
        <w:t xml:space="preserve"> out the repairs</w:t>
      </w:r>
      <w:r>
        <w:t xml:space="preserve"> to the grassed area.</w:t>
      </w:r>
    </w:p>
    <w:p w14:paraId="1C4A621D" w14:textId="42A5AA59" w:rsidR="008D0250" w:rsidRDefault="008D0250" w:rsidP="00D97405">
      <w:pPr>
        <w:pStyle w:val="NoSpacing"/>
      </w:pPr>
      <w:r>
        <w:t>c</w:t>
      </w:r>
      <w:r w:rsidR="002022F9">
        <w:t xml:space="preserve">) </w:t>
      </w:r>
      <w:r w:rsidR="000D3F3E">
        <w:t>Th</w:t>
      </w:r>
      <w:r w:rsidR="00BF054C">
        <w:t>e</w:t>
      </w:r>
      <w:r w:rsidR="00C1684C">
        <w:t xml:space="preserve"> log equipment</w:t>
      </w:r>
      <w:r w:rsidR="00BF054C">
        <w:t xml:space="preserve"> that RoSPA had identified</w:t>
      </w:r>
      <w:r w:rsidR="00C1684C">
        <w:t xml:space="preserve"> as </w:t>
      </w:r>
      <w:r w:rsidR="00A61667">
        <w:t xml:space="preserve">high risk </w:t>
      </w:r>
      <w:r w:rsidR="00C1684C">
        <w:t>and at the end of its life</w:t>
      </w:r>
      <w:r w:rsidR="00BC1A78">
        <w:t>, had been removed.</w:t>
      </w:r>
      <w:r w:rsidR="00C1684C">
        <w:t xml:space="preserve">  </w:t>
      </w:r>
      <w:r w:rsidR="00BC1A78">
        <w:t xml:space="preserve">Cllr Scott </w:t>
      </w:r>
      <w:r w:rsidR="00026D0D">
        <w:t xml:space="preserve">proposed that two colourful picnic benches with seating, made from durable recycled materials, be </w:t>
      </w:r>
      <w:r>
        <w:t>sited in its place.  It was agreed that prices be brought forward at the next meeting when the budget and precept will be set for 2025/26.</w:t>
      </w:r>
    </w:p>
    <w:p w14:paraId="177F3D4F" w14:textId="5C6F249E" w:rsidR="00A46837" w:rsidRDefault="00BF43CE" w:rsidP="00887AB1">
      <w:pPr>
        <w:pStyle w:val="NoSpacing"/>
      </w:pPr>
      <w:r>
        <w:t>d</w:t>
      </w:r>
      <w:r w:rsidR="00A46837">
        <w:t xml:space="preserve">) </w:t>
      </w:r>
      <w:r>
        <w:t xml:space="preserve">Cllr Henderson offered to affix </w:t>
      </w:r>
      <w:r w:rsidR="00A46837">
        <w:t xml:space="preserve">the </w:t>
      </w:r>
      <w:r>
        <w:t xml:space="preserve">new </w:t>
      </w:r>
      <w:r w:rsidR="00BC559C">
        <w:t>‘No Dogs</w:t>
      </w:r>
      <w:r>
        <w:t xml:space="preserve"> Allowed</w:t>
      </w:r>
      <w:r w:rsidR="00BC559C">
        <w:t xml:space="preserve">’ sign </w:t>
      </w:r>
      <w:r>
        <w:t>to</w:t>
      </w:r>
      <w:r w:rsidR="006823BE">
        <w:t xml:space="preserve"> </w:t>
      </w:r>
      <w:r w:rsidR="00BC559C">
        <w:t>the Play Area gate</w:t>
      </w:r>
      <w:r w:rsidR="006823BE">
        <w:t xml:space="preserve"> and tighten up the loose fixtures to the gate</w:t>
      </w:r>
      <w:r w:rsidR="00434616">
        <w:t>, and to rake the bark beneath the swings.</w:t>
      </w:r>
    </w:p>
    <w:p w14:paraId="07BDD0F8" w14:textId="6A376E3F" w:rsidR="006823BE" w:rsidRDefault="006823BE" w:rsidP="00887AB1">
      <w:pPr>
        <w:pStyle w:val="NoSpacing"/>
      </w:pPr>
      <w:r>
        <w:t>e) A member of the public asked for a new bin inside the play area.  Cllr Scott explained that this had been requested previously from Allerdale who had refuse</w:t>
      </w:r>
      <w:r w:rsidR="002424ED">
        <w:t>d</w:t>
      </w:r>
      <w:r>
        <w:t>.  Clerk to make a new request to Cumberland Council.</w:t>
      </w:r>
    </w:p>
    <w:p w14:paraId="667F5011" w14:textId="488595A1" w:rsidR="00F801A0" w:rsidRDefault="00F801A0" w:rsidP="00D97405">
      <w:pPr>
        <w:pStyle w:val="NoSpacing"/>
      </w:pPr>
    </w:p>
    <w:p w14:paraId="636B9B04" w14:textId="63FCCCC0" w:rsidR="00F801A0" w:rsidRDefault="004C34F8" w:rsidP="00D97405">
      <w:pPr>
        <w:pStyle w:val="NoSpacing"/>
        <w:rPr>
          <w:b/>
          <w:bCs/>
        </w:rPr>
      </w:pPr>
      <w:r>
        <w:rPr>
          <w:b/>
          <w:bCs/>
        </w:rPr>
        <w:t>i</w:t>
      </w:r>
      <w:r w:rsidR="00F801A0">
        <w:rPr>
          <w:b/>
          <w:bCs/>
        </w:rPr>
        <w:t>i. St Columba’s Church</w:t>
      </w:r>
    </w:p>
    <w:p w14:paraId="0956FC90" w14:textId="6FED3FB6" w:rsidR="00BA5354" w:rsidRDefault="00F801A0" w:rsidP="00D97405">
      <w:pPr>
        <w:pStyle w:val="NoSpacing"/>
      </w:pPr>
      <w:r>
        <w:t xml:space="preserve">a) </w:t>
      </w:r>
      <w:r w:rsidR="005F189D">
        <w:tab/>
      </w:r>
      <w:r w:rsidR="00647A80">
        <w:t xml:space="preserve">The Clerk </w:t>
      </w:r>
      <w:r w:rsidR="007A731F">
        <w:t>is in discussion</w:t>
      </w:r>
      <w:r w:rsidR="002F4ADD">
        <w:t xml:space="preserve"> with the Archdeacon of West Cumberland</w:t>
      </w:r>
      <w:r w:rsidR="007A731F">
        <w:t xml:space="preserve"> re an appropriate site for the </w:t>
      </w:r>
      <w:r w:rsidR="00FE2657">
        <w:t>RBL ‘Tommy’ figure.  It was hoped this could be resolved in time for Remembrance Sunday</w:t>
      </w:r>
      <w:r w:rsidR="002F4ADD">
        <w:t xml:space="preserve">.  </w:t>
      </w:r>
    </w:p>
    <w:p w14:paraId="02EC755F" w14:textId="4AF374B9" w:rsidR="00C140AB" w:rsidRDefault="005F189D" w:rsidP="004C40E0">
      <w:pPr>
        <w:pStyle w:val="NoSpacing"/>
      </w:pPr>
      <w:r>
        <w:t xml:space="preserve">b) </w:t>
      </w:r>
      <w:r>
        <w:tab/>
      </w:r>
      <w:r w:rsidR="00F12B25">
        <w:t>T</w:t>
      </w:r>
      <w:r w:rsidR="00057EDD">
        <w:t>he</w:t>
      </w:r>
      <w:r w:rsidR="00FE2657">
        <w:t xml:space="preserve"> council’s solicitor is negotiating the final stages of the handover with the </w:t>
      </w:r>
      <w:r w:rsidR="00057EDD">
        <w:t>Church Commissioners</w:t>
      </w:r>
      <w:r w:rsidR="00FE2657">
        <w:t>.</w:t>
      </w:r>
      <w:r w:rsidR="00057EDD">
        <w:t xml:space="preserve"> </w:t>
      </w:r>
    </w:p>
    <w:p w14:paraId="5FA79D8A" w14:textId="77777777" w:rsidR="00BA5354" w:rsidRDefault="00BA5354" w:rsidP="00D97405">
      <w:pPr>
        <w:pStyle w:val="NoSpacing"/>
      </w:pPr>
    </w:p>
    <w:p w14:paraId="6C74C5F2" w14:textId="02BAE979" w:rsidR="00BA5354" w:rsidRDefault="00B46751" w:rsidP="00D97405">
      <w:pPr>
        <w:pStyle w:val="NoSpacing"/>
        <w:rPr>
          <w:b/>
          <w:bCs/>
        </w:rPr>
      </w:pPr>
      <w:r>
        <w:rPr>
          <w:b/>
          <w:bCs/>
        </w:rPr>
        <w:t>i</w:t>
      </w:r>
      <w:r w:rsidR="00223E00">
        <w:rPr>
          <w:b/>
          <w:bCs/>
        </w:rPr>
        <w:t>ii Community Centre</w:t>
      </w:r>
    </w:p>
    <w:p w14:paraId="3C91EF62" w14:textId="758109CF" w:rsidR="00356947" w:rsidRDefault="00374F27" w:rsidP="00D97405">
      <w:pPr>
        <w:pStyle w:val="NoSpacing"/>
      </w:pPr>
      <w:r>
        <w:t>Cllr Scott reported that everything had been packed up for removal in readiness for work to begin on 21</w:t>
      </w:r>
      <w:r w:rsidRPr="00374F27">
        <w:rPr>
          <w:vertAlign w:val="superscript"/>
        </w:rPr>
        <w:t>st</w:t>
      </w:r>
      <w:r>
        <w:t xml:space="preserve"> October.  </w:t>
      </w:r>
      <w:r w:rsidR="00A44A69">
        <w:t xml:space="preserve">The work is scheduled for completion by January 2025, so there will be no Christmas events this year in the Community Centre.  </w:t>
      </w:r>
      <w:r w:rsidR="009B254E">
        <w:t xml:space="preserve">The architect is working with the electricity and gas suppliers to have new meters installed.  </w:t>
      </w:r>
      <w:r w:rsidR="00AE3197">
        <w:t xml:space="preserve">The builders require contact details for ADT – clerk to supply.  </w:t>
      </w:r>
      <w:r w:rsidR="00AF6AB6">
        <w:t>Several old cabinets had been sold for a nominal price with the money to be put towards new crockery once the work is completed.</w:t>
      </w:r>
    </w:p>
    <w:p w14:paraId="2030F3EC" w14:textId="0DFAA982" w:rsidR="005A0855" w:rsidRDefault="005A0855" w:rsidP="00D97405">
      <w:pPr>
        <w:pStyle w:val="NoSpacing"/>
      </w:pPr>
      <w:r>
        <w:t>The clerk was instructed to order the new pop up pre</w:t>
      </w:r>
      <w:r w:rsidR="0076316B">
        <w:t>-</w:t>
      </w:r>
      <w:r>
        <w:t>lit Christmas Tree.</w:t>
      </w:r>
    </w:p>
    <w:p w14:paraId="51917366" w14:textId="72624DD8" w:rsidR="0076316B" w:rsidRDefault="00621BA4" w:rsidP="00D974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50648" wp14:editId="0D225C90">
                <wp:simplePos x="0" y="0"/>
                <wp:positionH relativeFrom="column">
                  <wp:posOffset>6032500</wp:posOffset>
                </wp:positionH>
                <wp:positionV relativeFrom="paragraph">
                  <wp:posOffset>141712</wp:posOffset>
                </wp:positionV>
                <wp:extent cx="470336" cy="259308"/>
                <wp:effectExtent l="0" t="0" r="25400" b="26670"/>
                <wp:wrapNone/>
                <wp:docPr id="7328406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36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12707" w14:textId="0C71E9AA" w:rsidR="00DF3A38" w:rsidRDefault="00DF3A38">
                            <w:r>
                              <w:t>32</w:t>
                            </w:r>
                            <w:r w:rsidR="00621BA4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0648" id="_x0000_s1027" type="#_x0000_t202" style="position:absolute;margin-left:475pt;margin-top:11.15pt;width:37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" fillcolor="white [3201]" strokeweight=".5pt">
                <v:textbox>
                  <w:txbxContent>
                    <w:p w14:paraId="36F12707" w14:textId="0C71E9AA" w:rsidR="00DF3A38" w:rsidRDefault="00DF3A38">
                      <w:r>
                        <w:t>32</w:t>
                      </w:r>
                      <w:r w:rsidR="00621BA4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60A7B37" w14:textId="77777777" w:rsidR="0076316B" w:rsidRDefault="0076316B" w:rsidP="00D97405">
      <w:pPr>
        <w:pStyle w:val="NoSpacing"/>
        <w:rPr>
          <w:b/>
          <w:bCs/>
        </w:rPr>
      </w:pPr>
    </w:p>
    <w:p w14:paraId="4FC8604F" w14:textId="77777777" w:rsidR="0076316B" w:rsidRDefault="0076316B" w:rsidP="00D97405">
      <w:pPr>
        <w:pStyle w:val="NoSpacing"/>
        <w:rPr>
          <w:b/>
          <w:bCs/>
        </w:rPr>
      </w:pPr>
    </w:p>
    <w:p w14:paraId="78262ABC" w14:textId="5B25AF71" w:rsidR="00B46751" w:rsidRDefault="00B46751" w:rsidP="00D97405">
      <w:pPr>
        <w:pStyle w:val="NoSpacing"/>
      </w:pPr>
      <w:r>
        <w:rPr>
          <w:b/>
          <w:bCs/>
        </w:rPr>
        <w:lastRenderedPageBreak/>
        <w:t>iv Railway embankment</w:t>
      </w:r>
      <w:r w:rsidR="00305BEA">
        <w:rPr>
          <w:b/>
          <w:bCs/>
        </w:rPr>
        <w:t xml:space="preserve"> </w:t>
      </w:r>
    </w:p>
    <w:p w14:paraId="665F0370" w14:textId="61FE199B" w:rsidR="0076316B" w:rsidRDefault="0076316B" w:rsidP="00D97405">
      <w:pPr>
        <w:pStyle w:val="NoSpacing"/>
      </w:pPr>
      <w:r>
        <w:t>The Clerk reported that Cumberland Council had written to the council’s solicitor to move the transfer forward.</w:t>
      </w:r>
    </w:p>
    <w:p w14:paraId="64C94101" w14:textId="77777777" w:rsidR="006A767F" w:rsidRDefault="006A767F" w:rsidP="00D97405">
      <w:pPr>
        <w:pStyle w:val="NoSpacing"/>
      </w:pPr>
    </w:p>
    <w:p w14:paraId="7937E058" w14:textId="2FF13589" w:rsidR="00DC04A8" w:rsidRDefault="00422809" w:rsidP="00291C3E">
      <w:pPr>
        <w:pStyle w:val="NoSpacing"/>
        <w:rPr>
          <w:b/>
          <w:bCs/>
        </w:rPr>
      </w:pPr>
      <w:r>
        <w:rPr>
          <w:b/>
          <w:bCs/>
        </w:rPr>
        <w:t>64</w:t>
      </w:r>
      <w:r w:rsidR="00291C3E">
        <w:rPr>
          <w:b/>
          <w:bCs/>
        </w:rPr>
        <w:t>/24 Financial Matters</w:t>
      </w:r>
    </w:p>
    <w:p w14:paraId="28CF20DC" w14:textId="77777777" w:rsidR="00291C3E" w:rsidRDefault="00291C3E" w:rsidP="00291C3E">
      <w:pPr>
        <w:pStyle w:val="NoSpacing"/>
      </w:pPr>
    </w:p>
    <w:p w14:paraId="3F1D7050" w14:textId="73C1CA09" w:rsidR="006A7B81" w:rsidRDefault="00C6329F" w:rsidP="00C6329F">
      <w:pPr>
        <w:pStyle w:val="NoSpacing"/>
      </w:pPr>
      <w:r>
        <w:t>1.</w:t>
      </w:r>
      <w:r w:rsidR="006A7B81">
        <w:t xml:space="preserve">The clerk reported that </w:t>
      </w:r>
      <w:r w:rsidR="00214DF3">
        <w:t>£</w:t>
      </w:r>
      <w:r>
        <w:t>11,000</w:t>
      </w:r>
      <w:r w:rsidR="00B95984">
        <w:t xml:space="preserve"> had been received from Cumberland Council </w:t>
      </w:r>
      <w:r>
        <w:t>as the second half of the Precept</w:t>
      </w:r>
      <w:r w:rsidR="00B95984">
        <w:t>.</w:t>
      </w:r>
    </w:p>
    <w:p w14:paraId="07AAB68F" w14:textId="77777777" w:rsidR="00C6329F" w:rsidRDefault="00C6329F" w:rsidP="00C6329F">
      <w:pPr>
        <w:pStyle w:val="NoSpacing"/>
      </w:pPr>
    </w:p>
    <w:p w14:paraId="0AAE7396" w14:textId="6927055D" w:rsidR="00C6329F" w:rsidRDefault="00C6329F" w:rsidP="00C6329F">
      <w:pPr>
        <w:pStyle w:val="NoSpacing"/>
      </w:pPr>
      <w:r>
        <w:t>2.The Clerk read the External Auditor’s Report, which was accepted.</w:t>
      </w:r>
    </w:p>
    <w:p w14:paraId="5EA7CC14" w14:textId="77777777" w:rsidR="00C6329F" w:rsidRDefault="00C6329F" w:rsidP="00C6329F">
      <w:pPr>
        <w:pStyle w:val="NoSpacing"/>
      </w:pPr>
    </w:p>
    <w:p w14:paraId="30E5A077" w14:textId="5A47CE48" w:rsidR="00C15B2E" w:rsidRDefault="00C6329F" w:rsidP="00C6329F">
      <w:pPr>
        <w:pStyle w:val="NoSpacing"/>
      </w:pPr>
      <w:r>
        <w:t>3</w:t>
      </w:r>
      <w:r w:rsidR="00003D6D">
        <w:t>. The following cheques were approved for payment:</w:t>
      </w:r>
    </w:p>
    <w:p w14:paraId="7E0880FE" w14:textId="10309422" w:rsidR="0055612E" w:rsidRDefault="00EF0B56" w:rsidP="00C15B2E">
      <w:pPr>
        <w:pStyle w:val="NoSpacing"/>
      </w:pPr>
      <w:r>
        <w:t>1020</w:t>
      </w:r>
      <w:r w:rsidR="004B53F5">
        <w:t>47</w:t>
      </w:r>
      <w:r>
        <w:tab/>
      </w:r>
      <w:r w:rsidR="004B53F5">
        <w:t>EoN Next (Gas)</w:t>
      </w:r>
      <w:r w:rsidR="004B53F5">
        <w:tab/>
      </w:r>
      <w:r w:rsidR="004B53F5">
        <w:tab/>
      </w:r>
      <w:r w:rsidR="004B53F5">
        <w:tab/>
        <w:t>£  39.99</w:t>
      </w:r>
    </w:p>
    <w:p w14:paraId="48730F87" w14:textId="6527D45A" w:rsidR="00B71A0C" w:rsidRDefault="00B71A0C" w:rsidP="00C15B2E">
      <w:pPr>
        <w:pStyle w:val="NoSpacing"/>
      </w:pPr>
      <w:r>
        <w:t>10204</w:t>
      </w:r>
      <w:r w:rsidR="00BA7C4D">
        <w:t>8</w:t>
      </w:r>
      <w:r w:rsidR="008E26C5">
        <w:tab/>
        <w:t xml:space="preserve">EoN Next (Electricity) </w:t>
      </w:r>
      <w:r w:rsidR="008E26C5">
        <w:tab/>
      </w:r>
      <w:r w:rsidR="008E26C5">
        <w:tab/>
        <w:t>£</w:t>
      </w:r>
      <w:r w:rsidR="00BA7C4D">
        <w:t>410.91</w:t>
      </w:r>
    </w:p>
    <w:p w14:paraId="0039B958" w14:textId="32AFB082" w:rsidR="008E26C5" w:rsidRDefault="00C12B46" w:rsidP="00C15B2E">
      <w:pPr>
        <w:pStyle w:val="NoSpacing"/>
      </w:pPr>
      <w:r>
        <w:t>10204</w:t>
      </w:r>
      <w:r w:rsidR="00E47421">
        <w:t>9</w:t>
      </w:r>
      <w:r>
        <w:tab/>
      </w:r>
      <w:r w:rsidR="00E47421">
        <w:t>Seaview Joinery</w:t>
      </w:r>
      <w:r w:rsidR="00E47421">
        <w:tab/>
      </w:r>
      <w:r w:rsidR="00E47421">
        <w:tab/>
      </w:r>
      <w:r>
        <w:tab/>
        <w:t>£</w:t>
      </w:r>
      <w:r w:rsidR="00E47421">
        <w:t>860.00</w:t>
      </w:r>
    </w:p>
    <w:p w14:paraId="383CA1B0" w14:textId="64E5BBA0" w:rsidR="003C2A9D" w:rsidRDefault="003C2A9D" w:rsidP="00C15B2E">
      <w:pPr>
        <w:pStyle w:val="NoSpacing"/>
      </w:pPr>
      <w:r>
        <w:t>102050</w:t>
      </w:r>
      <w:r>
        <w:tab/>
        <w:t>Moore (External Audit fee)</w:t>
      </w:r>
      <w:r>
        <w:tab/>
      </w:r>
      <w:r>
        <w:tab/>
        <w:t>£252.00</w:t>
      </w:r>
    </w:p>
    <w:p w14:paraId="3A6B844F" w14:textId="56B6FDBC" w:rsidR="00C12B46" w:rsidRDefault="002B1589" w:rsidP="00C15B2E">
      <w:pPr>
        <w:pStyle w:val="NoSpacing"/>
      </w:pPr>
      <w:r>
        <w:t>1020</w:t>
      </w:r>
      <w:r w:rsidR="00BD19AA">
        <w:t>51</w:t>
      </w:r>
      <w:r>
        <w:tab/>
        <w:t>Tivoli Group Ltd</w:t>
      </w:r>
      <w:r>
        <w:tab/>
      </w:r>
      <w:r>
        <w:tab/>
      </w:r>
      <w:r>
        <w:tab/>
        <w:t>£889.92</w:t>
      </w:r>
    </w:p>
    <w:p w14:paraId="116B0E1C" w14:textId="282E0761" w:rsidR="002B1589" w:rsidRDefault="002B1589" w:rsidP="00C15B2E">
      <w:pPr>
        <w:pStyle w:val="NoSpacing"/>
      </w:pPr>
      <w:r>
        <w:t>1020</w:t>
      </w:r>
      <w:r w:rsidR="00BD19AA">
        <w:t>52</w:t>
      </w:r>
      <w:r>
        <w:tab/>
        <w:t>HMRC (PAYE)</w:t>
      </w:r>
      <w:r>
        <w:tab/>
      </w:r>
      <w:r>
        <w:tab/>
      </w:r>
      <w:r>
        <w:tab/>
      </w:r>
      <w:r>
        <w:tab/>
        <w:t>£  60.40</w:t>
      </w:r>
    </w:p>
    <w:p w14:paraId="5663E8EC" w14:textId="7B79099B" w:rsidR="002B1589" w:rsidRDefault="000E55B1" w:rsidP="00C15B2E">
      <w:pPr>
        <w:pStyle w:val="NoSpacing"/>
      </w:pPr>
      <w:r>
        <w:t>1020</w:t>
      </w:r>
      <w:r w:rsidR="00E035A4">
        <w:t>71</w:t>
      </w:r>
      <w:r>
        <w:tab/>
        <w:t>Rev J Morgan (salary &amp; expenses)</w:t>
      </w:r>
      <w:r>
        <w:tab/>
        <w:t>£5</w:t>
      </w:r>
      <w:r w:rsidR="00E035A4">
        <w:t>7</w:t>
      </w:r>
      <w:r>
        <w:t>8.</w:t>
      </w:r>
      <w:r w:rsidR="00E035A4">
        <w:t>5</w:t>
      </w:r>
      <w:r>
        <w:t>5</w:t>
      </w:r>
    </w:p>
    <w:p w14:paraId="5E084586" w14:textId="7D99197E" w:rsidR="00E035A4" w:rsidRDefault="00E035A4" w:rsidP="00C15B2E">
      <w:pPr>
        <w:pStyle w:val="NoSpacing"/>
      </w:pPr>
      <w:r>
        <w:t>102072</w:t>
      </w:r>
      <w:r>
        <w:tab/>
      </w:r>
      <w:r w:rsidR="000230EE">
        <w:t>J P Cleaners</w:t>
      </w:r>
      <w:r w:rsidR="000230EE">
        <w:tab/>
      </w:r>
      <w:r w:rsidR="000230EE">
        <w:tab/>
      </w:r>
      <w:r w:rsidR="000230EE">
        <w:tab/>
      </w:r>
      <w:r w:rsidR="000230EE">
        <w:tab/>
        <w:t>£  15.00</w:t>
      </w:r>
    </w:p>
    <w:p w14:paraId="7D6EFFA2" w14:textId="17BE16DD" w:rsidR="000230EE" w:rsidRDefault="000230EE" w:rsidP="00C15B2E">
      <w:pPr>
        <w:pStyle w:val="NoSpacing"/>
      </w:pPr>
      <w:r>
        <w:t>10207</w:t>
      </w:r>
      <w:r w:rsidR="007749BB">
        <w:t>5</w:t>
      </w:r>
      <w:r>
        <w:tab/>
        <w:t>Calva Design Studios</w:t>
      </w:r>
      <w:r>
        <w:tab/>
      </w:r>
      <w:r>
        <w:tab/>
        <w:t>£798.75</w:t>
      </w:r>
    </w:p>
    <w:p w14:paraId="4D971A4A" w14:textId="77777777" w:rsidR="0055612E" w:rsidRDefault="0055612E" w:rsidP="00C15B2E">
      <w:pPr>
        <w:pStyle w:val="NoSpacing"/>
      </w:pPr>
    </w:p>
    <w:p w14:paraId="510334DD" w14:textId="171D730E" w:rsidR="00197A5A" w:rsidRDefault="00B95984" w:rsidP="00D97405">
      <w:pPr>
        <w:pStyle w:val="NoSpacing"/>
      </w:pPr>
      <w:r>
        <w:t>3.  It was unanimously approved that</w:t>
      </w:r>
      <w:r w:rsidR="00263EA5">
        <w:t xml:space="preserve"> the following members be added to the list of signatories on the Parish Council’s Bank Accounts: </w:t>
      </w:r>
      <w:r>
        <w:t xml:space="preserve"> Cllr L Dakers</w:t>
      </w:r>
      <w:r w:rsidR="00263EA5">
        <w:t xml:space="preserve">, </w:t>
      </w:r>
      <w:r w:rsidR="00C336FC">
        <w:t>Cllr L Morrison, Cllr S</w:t>
      </w:r>
      <w:r w:rsidR="00DC1546">
        <w:t xml:space="preserve"> </w:t>
      </w:r>
      <w:r w:rsidR="00C336FC">
        <w:t>Henderson and Cllr P Lewis.</w:t>
      </w:r>
      <w:r>
        <w:t xml:space="preserve"> </w:t>
      </w:r>
      <w:r w:rsidR="00DC1546">
        <w:t xml:space="preserve">  Clerk to attend to the necessary documentation.</w:t>
      </w:r>
    </w:p>
    <w:p w14:paraId="3A5049F2" w14:textId="77777777" w:rsidR="00B95984" w:rsidRPr="00467636" w:rsidRDefault="00B95984" w:rsidP="00D97405">
      <w:pPr>
        <w:pStyle w:val="NoSpacing"/>
      </w:pPr>
    </w:p>
    <w:p w14:paraId="7CF540ED" w14:textId="3440E426" w:rsidR="00387A23" w:rsidRDefault="00422809">
      <w:r>
        <w:rPr>
          <w:b/>
          <w:bCs/>
        </w:rPr>
        <w:t>65</w:t>
      </w:r>
      <w:r w:rsidR="00387A23" w:rsidRPr="00387A23">
        <w:rPr>
          <w:b/>
          <w:bCs/>
        </w:rPr>
        <w:t>/24 Date of Next Meeting</w:t>
      </w:r>
      <w:r w:rsidR="00387A23">
        <w:t xml:space="preserve">:  Thursday </w:t>
      </w:r>
      <w:r w:rsidR="00DC1546">
        <w:t>21</w:t>
      </w:r>
      <w:r w:rsidR="00DC1546" w:rsidRPr="00DC1546">
        <w:rPr>
          <w:vertAlign w:val="superscript"/>
        </w:rPr>
        <w:t>st</w:t>
      </w:r>
      <w:r w:rsidR="00387A23">
        <w:t xml:space="preserve"> </w:t>
      </w:r>
      <w:r w:rsidR="00DC1546">
        <w:t>Novem</w:t>
      </w:r>
      <w:r w:rsidR="00ED5337">
        <w:t>ber 2024</w:t>
      </w:r>
      <w:r w:rsidR="00387A23">
        <w:t xml:space="preserve"> at 7.00pm</w:t>
      </w:r>
    </w:p>
    <w:p w14:paraId="21EEE5C0" w14:textId="77777777" w:rsidR="00387A23" w:rsidRDefault="00387A23"/>
    <w:p w14:paraId="04DE09C6" w14:textId="04FA5C42" w:rsidR="00387A23" w:rsidRDefault="00387A23">
      <w:r>
        <w:t xml:space="preserve">The meeting closed at </w:t>
      </w:r>
      <w:r w:rsidR="004B53F5">
        <w:t>7.55</w:t>
      </w:r>
      <w:r>
        <w:t>pm</w:t>
      </w:r>
    </w:p>
    <w:p w14:paraId="7F68F3A2" w14:textId="77777777" w:rsidR="00387A23" w:rsidRDefault="00387A23"/>
    <w:p w14:paraId="536FCF8E" w14:textId="69E03C64" w:rsidR="00387A23" w:rsidRDefault="00387A23"/>
    <w:p w14:paraId="55C958B9" w14:textId="0575395B" w:rsidR="00387A23" w:rsidRDefault="00387A23">
      <w:r>
        <w:t>Signed ______________________________________________ Chairman</w:t>
      </w:r>
    </w:p>
    <w:p w14:paraId="124F67AE" w14:textId="3E57A0A5" w:rsidR="00387A23" w:rsidRDefault="00387A23"/>
    <w:p w14:paraId="15BE53AD" w14:textId="5E1432F5" w:rsidR="00387A23" w:rsidRDefault="00387A23">
      <w:r>
        <w:t>Date _______________________________________________</w:t>
      </w:r>
    </w:p>
    <w:p w14:paraId="4FFBD05D" w14:textId="77777777" w:rsidR="00387A23" w:rsidRDefault="00387A23"/>
    <w:p w14:paraId="17192955" w14:textId="59ED49AA" w:rsidR="00F83E46" w:rsidRDefault="00F83E46"/>
    <w:p w14:paraId="0903BE75" w14:textId="3F61AB19" w:rsidR="00F83E46" w:rsidRDefault="00F83E46"/>
    <w:p w14:paraId="092662E1" w14:textId="6D2CBE86" w:rsidR="00F83E46" w:rsidRDefault="00F83E46"/>
    <w:p w14:paraId="02F1D96A" w14:textId="429BE66A" w:rsidR="00F83E46" w:rsidRDefault="00F83E46"/>
    <w:p w14:paraId="76A2D907" w14:textId="27A58650" w:rsidR="00F83E46" w:rsidRDefault="00F83E46"/>
    <w:p w14:paraId="4CA44821" w14:textId="6895FC16" w:rsidR="00F83E46" w:rsidRDefault="004803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75A8C" wp14:editId="1640868E">
                <wp:simplePos x="0" y="0"/>
                <wp:positionH relativeFrom="column">
                  <wp:posOffset>5758730</wp:posOffset>
                </wp:positionH>
                <wp:positionV relativeFrom="paragraph">
                  <wp:posOffset>7222</wp:posOffset>
                </wp:positionV>
                <wp:extent cx="487054" cy="295275"/>
                <wp:effectExtent l="0" t="0" r="27305" b="28575"/>
                <wp:wrapNone/>
                <wp:docPr id="5560208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5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44B50" w14:textId="5C249DAF" w:rsidR="008B0AD3" w:rsidRDefault="008B0AD3">
                            <w:r>
                              <w:t>3</w:t>
                            </w:r>
                            <w:r w:rsidR="00621BA4"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75A8C" id="Text Box 5" o:spid="_x0000_s1028" type="#_x0000_t202" style="position:absolute;margin-left:453.45pt;margin-top:.55pt;width:38.3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J4OwIAAII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" fillcolor="white [3201]" strokeweight=".5pt">
                <v:textbox>
                  <w:txbxContent>
                    <w:p w14:paraId="62144B50" w14:textId="5C249DAF" w:rsidR="008B0AD3" w:rsidRDefault="008B0AD3">
                      <w:r>
                        <w:t>3</w:t>
                      </w:r>
                      <w:r w:rsidR="00621BA4"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E46" w:rsidSect="00387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52E5" w14:textId="77777777" w:rsidR="00C03971" w:rsidRDefault="00C03971" w:rsidP="00382BD9">
      <w:pPr>
        <w:spacing w:after="0" w:line="240" w:lineRule="auto"/>
      </w:pPr>
      <w:r>
        <w:separator/>
      </w:r>
    </w:p>
  </w:endnote>
  <w:endnote w:type="continuationSeparator" w:id="0">
    <w:p w14:paraId="382443C5" w14:textId="77777777" w:rsidR="00C03971" w:rsidRDefault="00C03971" w:rsidP="0038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269A0" w14:textId="77777777" w:rsidR="00C03971" w:rsidRDefault="00C03971" w:rsidP="00382BD9">
      <w:pPr>
        <w:spacing w:after="0" w:line="240" w:lineRule="auto"/>
      </w:pPr>
      <w:r>
        <w:separator/>
      </w:r>
    </w:p>
  </w:footnote>
  <w:footnote w:type="continuationSeparator" w:id="0">
    <w:p w14:paraId="50E6976B" w14:textId="77777777" w:rsidR="00C03971" w:rsidRDefault="00C03971" w:rsidP="0038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4F02"/>
    <w:multiLevelType w:val="hybridMultilevel"/>
    <w:tmpl w:val="670E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7E0"/>
    <w:multiLevelType w:val="hybridMultilevel"/>
    <w:tmpl w:val="EEC82D78"/>
    <w:lvl w:ilvl="0" w:tplc="94A27E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28C3"/>
    <w:multiLevelType w:val="hybridMultilevel"/>
    <w:tmpl w:val="1876B68C"/>
    <w:lvl w:ilvl="0" w:tplc="AD3A30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848"/>
    <w:multiLevelType w:val="hybridMultilevel"/>
    <w:tmpl w:val="A9FA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83214"/>
    <w:multiLevelType w:val="hybridMultilevel"/>
    <w:tmpl w:val="EE9C9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1C19"/>
    <w:multiLevelType w:val="hybridMultilevel"/>
    <w:tmpl w:val="819E2FBC"/>
    <w:lvl w:ilvl="0" w:tplc="AA9E0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5111">
    <w:abstractNumId w:val="4"/>
  </w:num>
  <w:num w:numId="2" w16cid:durableId="1131246612">
    <w:abstractNumId w:val="0"/>
  </w:num>
  <w:num w:numId="3" w16cid:durableId="1913000902">
    <w:abstractNumId w:val="3"/>
  </w:num>
  <w:num w:numId="4" w16cid:durableId="418870831">
    <w:abstractNumId w:val="1"/>
  </w:num>
  <w:num w:numId="5" w16cid:durableId="96364439">
    <w:abstractNumId w:val="5"/>
  </w:num>
  <w:num w:numId="6" w16cid:durableId="1209336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3"/>
    <w:rsid w:val="000023D2"/>
    <w:rsid w:val="00003D6D"/>
    <w:rsid w:val="0001204E"/>
    <w:rsid w:val="000230EE"/>
    <w:rsid w:val="00026D0D"/>
    <w:rsid w:val="00045348"/>
    <w:rsid w:val="00057EDD"/>
    <w:rsid w:val="00070EDA"/>
    <w:rsid w:val="00072985"/>
    <w:rsid w:val="000802C1"/>
    <w:rsid w:val="00083399"/>
    <w:rsid w:val="000C1E83"/>
    <w:rsid w:val="000C3059"/>
    <w:rsid w:val="000C4989"/>
    <w:rsid w:val="000D33D9"/>
    <w:rsid w:val="000D3F3E"/>
    <w:rsid w:val="000D6EB6"/>
    <w:rsid w:val="000E55B1"/>
    <w:rsid w:val="00106327"/>
    <w:rsid w:val="00112E89"/>
    <w:rsid w:val="00122675"/>
    <w:rsid w:val="001448F5"/>
    <w:rsid w:val="001609EF"/>
    <w:rsid w:val="00161C71"/>
    <w:rsid w:val="00195B98"/>
    <w:rsid w:val="00197A5A"/>
    <w:rsid w:val="001B13B1"/>
    <w:rsid w:val="001B202E"/>
    <w:rsid w:val="001B2291"/>
    <w:rsid w:val="001E2703"/>
    <w:rsid w:val="002022F9"/>
    <w:rsid w:val="00214DF3"/>
    <w:rsid w:val="002168C3"/>
    <w:rsid w:val="00220D31"/>
    <w:rsid w:val="00222F63"/>
    <w:rsid w:val="00223E00"/>
    <w:rsid w:val="002241CE"/>
    <w:rsid w:val="002327CB"/>
    <w:rsid w:val="002424ED"/>
    <w:rsid w:val="002535BA"/>
    <w:rsid w:val="00263EA5"/>
    <w:rsid w:val="00270CE6"/>
    <w:rsid w:val="00287CA2"/>
    <w:rsid w:val="00291C3E"/>
    <w:rsid w:val="002939DB"/>
    <w:rsid w:val="002A38F9"/>
    <w:rsid w:val="002A57CD"/>
    <w:rsid w:val="002B1589"/>
    <w:rsid w:val="002B4DA7"/>
    <w:rsid w:val="002C2C24"/>
    <w:rsid w:val="002C5FFF"/>
    <w:rsid w:val="002F4ADD"/>
    <w:rsid w:val="00305BEA"/>
    <w:rsid w:val="0030778F"/>
    <w:rsid w:val="00327015"/>
    <w:rsid w:val="00333097"/>
    <w:rsid w:val="00334A69"/>
    <w:rsid w:val="00351B0E"/>
    <w:rsid w:val="003538AC"/>
    <w:rsid w:val="003559B2"/>
    <w:rsid w:val="00356947"/>
    <w:rsid w:val="0036118F"/>
    <w:rsid w:val="003739F0"/>
    <w:rsid w:val="00374C04"/>
    <w:rsid w:val="00374F27"/>
    <w:rsid w:val="00382BD9"/>
    <w:rsid w:val="003833B1"/>
    <w:rsid w:val="003854AB"/>
    <w:rsid w:val="00387A23"/>
    <w:rsid w:val="00392B9F"/>
    <w:rsid w:val="003A43D1"/>
    <w:rsid w:val="003A67F2"/>
    <w:rsid w:val="003C2A9D"/>
    <w:rsid w:val="003C310C"/>
    <w:rsid w:val="003C6382"/>
    <w:rsid w:val="003D267D"/>
    <w:rsid w:val="003F3C92"/>
    <w:rsid w:val="00400EC9"/>
    <w:rsid w:val="00402ADF"/>
    <w:rsid w:val="00403BBC"/>
    <w:rsid w:val="00405C86"/>
    <w:rsid w:val="0041220A"/>
    <w:rsid w:val="00413B75"/>
    <w:rsid w:val="00422809"/>
    <w:rsid w:val="00426C3F"/>
    <w:rsid w:val="00434616"/>
    <w:rsid w:val="00434F33"/>
    <w:rsid w:val="00436D42"/>
    <w:rsid w:val="0046161C"/>
    <w:rsid w:val="00464C21"/>
    <w:rsid w:val="00467636"/>
    <w:rsid w:val="0048030D"/>
    <w:rsid w:val="00480F0B"/>
    <w:rsid w:val="00485193"/>
    <w:rsid w:val="00490AD7"/>
    <w:rsid w:val="00496BD8"/>
    <w:rsid w:val="004A0C31"/>
    <w:rsid w:val="004B53F5"/>
    <w:rsid w:val="004B7ACF"/>
    <w:rsid w:val="004B7C9F"/>
    <w:rsid w:val="004C34F8"/>
    <w:rsid w:val="004C40E0"/>
    <w:rsid w:val="004E2762"/>
    <w:rsid w:val="005244ED"/>
    <w:rsid w:val="0052748B"/>
    <w:rsid w:val="00542152"/>
    <w:rsid w:val="00545CD1"/>
    <w:rsid w:val="005479F6"/>
    <w:rsid w:val="0055612E"/>
    <w:rsid w:val="0056005B"/>
    <w:rsid w:val="00585F28"/>
    <w:rsid w:val="005A0482"/>
    <w:rsid w:val="005A0855"/>
    <w:rsid w:val="005A5506"/>
    <w:rsid w:val="005B10B1"/>
    <w:rsid w:val="005C45F1"/>
    <w:rsid w:val="005F0B57"/>
    <w:rsid w:val="005F189D"/>
    <w:rsid w:val="005F33EF"/>
    <w:rsid w:val="00604ED4"/>
    <w:rsid w:val="0060768E"/>
    <w:rsid w:val="00621BA4"/>
    <w:rsid w:val="0062723E"/>
    <w:rsid w:val="0064424C"/>
    <w:rsid w:val="00647A80"/>
    <w:rsid w:val="006545FB"/>
    <w:rsid w:val="00676247"/>
    <w:rsid w:val="006823BE"/>
    <w:rsid w:val="006934A4"/>
    <w:rsid w:val="006A767F"/>
    <w:rsid w:val="006A7B81"/>
    <w:rsid w:val="006A7E17"/>
    <w:rsid w:val="006B4B5F"/>
    <w:rsid w:val="006E36DA"/>
    <w:rsid w:val="006F6669"/>
    <w:rsid w:val="007026BC"/>
    <w:rsid w:val="00707DA1"/>
    <w:rsid w:val="00721F8B"/>
    <w:rsid w:val="00732273"/>
    <w:rsid w:val="00740477"/>
    <w:rsid w:val="00741AB4"/>
    <w:rsid w:val="00747148"/>
    <w:rsid w:val="0075423C"/>
    <w:rsid w:val="007543C9"/>
    <w:rsid w:val="0076316B"/>
    <w:rsid w:val="00766F3F"/>
    <w:rsid w:val="00772A8F"/>
    <w:rsid w:val="007749BB"/>
    <w:rsid w:val="00792E77"/>
    <w:rsid w:val="007A1583"/>
    <w:rsid w:val="007A4A2B"/>
    <w:rsid w:val="007A731F"/>
    <w:rsid w:val="007B1D0E"/>
    <w:rsid w:val="007B2805"/>
    <w:rsid w:val="007B493D"/>
    <w:rsid w:val="007C6E2E"/>
    <w:rsid w:val="007D1095"/>
    <w:rsid w:val="007E38CD"/>
    <w:rsid w:val="007E466D"/>
    <w:rsid w:val="007E4B09"/>
    <w:rsid w:val="007E7BD0"/>
    <w:rsid w:val="00814F3B"/>
    <w:rsid w:val="00821180"/>
    <w:rsid w:val="0083418D"/>
    <w:rsid w:val="008343A8"/>
    <w:rsid w:val="008360C6"/>
    <w:rsid w:val="00836110"/>
    <w:rsid w:val="008460F0"/>
    <w:rsid w:val="008517EF"/>
    <w:rsid w:val="008802A6"/>
    <w:rsid w:val="00887AB1"/>
    <w:rsid w:val="0089630F"/>
    <w:rsid w:val="008B0AD3"/>
    <w:rsid w:val="008B677A"/>
    <w:rsid w:val="008D0250"/>
    <w:rsid w:val="008D4E99"/>
    <w:rsid w:val="008D5542"/>
    <w:rsid w:val="008E26C5"/>
    <w:rsid w:val="008F22D0"/>
    <w:rsid w:val="008F431E"/>
    <w:rsid w:val="009127E1"/>
    <w:rsid w:val="00935551"/>
    <w:rsid w:val="00944775"/>
    <w:rsid w:val="0097060E"/>
    <w:rsid w:val="00995B6F"/>
    <w:rsid w:val="009A10EC"/>
    <w:rsid w:val="009B254E"/>
    <w:rsid w:val="009B42DE"/>
    <w:rsid w:val="009C42E4"/>
    <w:rsid w:val="009E44CD"/>
    <w:rsid w:val="009F342C"/>
    <w:rsid w:val="00A07505"/>
    <w:rsid w:val="00A10765"/>
    <w:rsid w:val="00A1629D"/>
    <w:rsid w:val="00A42613"/>
    <w:rsid w:val="00A44A69"/>
    <w:rsid w:val="00A46837"/>
    <w:rsid w:val="00A56566"/>
    <w:rsid w:val="00A61667"/>
    <w:rsid w:val="00A61F81"/>
    <w:rsid w:val="00A64680"/>
    <w:rsid w:val="00A722DA"/>
    <w:rsid w:val="00A8179C"/>
    <w:rsid w:val="00AA0E2A"/>
    <w:rsid w:val="00AA4D3D"/>
    <w:rsid w:val="00AA77F0"/>
    <w:rsid w:val="00AB41B7"/>
    <w:rsid w:val="00AE3197"/>
    <w:rsid w:val="00AF6AB6"/>
    <w:rsid w:val="00AF6B9B"/>
    <w:rsid w:val="00B0541D"/>
    <w:rsid w:val="00B21D33"/>
    <w:rsid w:val="00B24FD9"/>
    <w:rsid w:val="00B2633A"/>
    <w:rsid w:val="00B31483"/>
    <w:rsid w:val="00B374DF"/>
    <w:rsid w:val="00B46751"/>
    <w:rsid w:val="00B46D85"/>
    <w:rsid w:val="00B56802"/>
    <w:rsid w:val="00B649CC"/>
    <w:rsid w:val="00B71A0C"/>
    <w:rsid w:val="00B91BFD"/>
    <w:rsid w:val="00B95984"/>
    <w:rsid w:val="00BA5354"/>
    <w:rsid w:val="00BA7C4D"/>
    <w:rsid w:val="00BC1A78"/>
    <w:rsid w:val="00BC559C"/>
    <w:rsid w:val="00BD19AA"/>
    <w:rsid w:val="00BF054C"/>
    <w:rsid w:val="00BF43CE"/>
    <w:rsid w:val="00BF45A0"/>
    <w:rsid w:val="00BF498D"/>
    <w:rsid w:val="00C03971"/>
    <w:rsid w:val="00C069B2"/>
    <w:rsid w:val="00C12B46"/>
    <w:rsid w:val="00C1384F"/>
    <w:rsid w:val="00C140AB"/>
    <w:rsid w:val="00C15B2E"/>
    <w:rsid w:val="00C1622C"/>
    <w:rsid w:val="00C1684C"/>
    <w:rsid w:val="00C21878"/>
    <w:rsid w:val="00C336FC"/>
    <w:rsid w:val="00C36258"/>
    <w:rsid w:val="00C40568"/>
    <w:rsid w:val="00C6329F"/>
    <w:rsid w:val="00C63754"/>
    <w:rsid w:val="00C73AF0"/>
    <w:rsid w:val="00C75145"/>
    <w:rsid w:val="00C932DA"/>
    <w:rsid w:val="00C96777"/>
    <w:rsid w:val="00CA3837"/>
    <w:rsid w:val="00CC5F4F"/>
    <w:rsid w:val="00CD09BC"/>
    <w:rsid w:val="00CE1F0B"/>
    <w:rsid w:val="00CE47B4"/>
    <w:rsid w:val="00CE75D2"/>
    <w:rsid w:val="00D01B9B"/>
    <w:rsid w:val="00D10D17"/>
    <w:rsid w:val="00D14EAB"/>
    <w:rsid w:val="00D175A8"/>
    <w:rsid w:val="00D24F0A"/>
    <w:rsid w:val="00D536B3"/>
    <w:rsid w:val="00D66D5A"/>
    <w:rsid w:val="00D6764B"/>
    <w:rsid w:val="00D75BF7"/>
    <w:rsid w:val="00D765B1"/>
    <w:rsid w:val="00D76DE7"/>
    <w:rsid w:val="00D941FF"/>
    <w:rsid w:val="00D94BA8"/>
    <w:rsid w:val="00D97405"/>
    <w:rsid w:val="00DC04A8"/>
    <w:rsid w:val="00DC0A99"/>
    <w:rsid w:val="00DC1546"/>
    <w:rsid w:val="00DC4955"/>
    <w:rsid w:val="00DC6F5B"/>
    <w:rsid w:val="00DD1065"/>
    <w:rsid w:val="00DD1933"/>
    <w:rsid w:val="00DE4A39"/>
    <w:rsid w:val="00DE64D1"/>
    <w:rsid w:val="00DF081A"/>
    <w:rsid w:val="00DF3A38"/>
    <w:rsid w:val="00E01461"/>
    <w:rsid w:val="00E035A4"/>
    <w:rsid w:val="00E10387"/>
    <w:rsid w:val="00E12324"/>
    <w:rsid w:val="00E171C2"/>
    <w:rsid w:val="00E35A60"/>
    <w:rsid w:val="00E44FA9"/>
    <w:rsid w:val="00E47421"/>
    <w:rsid w:val="00E60BB9"/>
    <w:rsid w:val="00E6352C"/>
    <w:rsid w:val="00E837AD"/>
    <w:rsid w:val="00E964F0"/>
    <w:rsid w:val="00EA115F"/>
    <w:rsid w:val="00EA4902"/>
    <w:rsid w:val="00EA78EF"/>
    <w:rsid w:val="00EC0CD3"/>
    <w:rsid w:val="00ED5337"/>
    <w:rsid w:val="00EE3C4C"/>
    <w:rsid w:val="00EE434F"/>
    <w:rsid w:val="00EF0B56"/>
    <w:rsid w:val="00F00967"/>
    <w:rsid w:val="00F0409E"/>
    <w:rsid w:val="00F06644"/>
    <w:rsid w:val="00F12B25"/>
    <w:rsid w:val="00F25234"/>
    <w:rsid w:val="00F66DCD"/>
    <w:rsid w:val="00F801A0"/>
    <w:rsid w:val="00F83E46"/>
    <w:rsid w:val="00F9170B"/>
    <w:rsid w:val="00F96ECE"/>
    <w:rsid w:val="00FA1DA2"/>
    <w:rsid w:val="00FA3259"/>
    <w:rsid w:val="00FB0018"/>
    <w:rsid w:val="00FB2CCF"/>
    <w:rsid w:val="00FC3145"/>
    <w:rsid w:val="00FD4AC6"/>
    <w:rsid w:val="00FD4E5F"/>
    <w:rsid w:val="00FD6BCB"/>
    <w:rsid w:val="00FE2657"/>
    <w:rsid w:val="00FE644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CD87"/>
  <w15:chartTrackingRefBased/>
  <w15:docId w15:val="{74ACE011-F748-4E88-9966-217BBB96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A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74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D9"/>
  </w:style>
  <w:style w:type="paragraph" w:styleId="Footer">
    <w:name w:val="footer"/>
    <w:basedOn w:val="Normal"/>
    <w:link w:val="FooterChar"/>
    <w:uiPriority w:val="99"/>
    <w:unhideWhenUsed/>
    <w:rsid w:val="003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75</cp:revision>
  <cp:lastPrinted>2024-09-20T11:42:00Z</cp:lastPrinted>
  <dcterms:created xsi:type="dcterms:W3CDTF">2024-10-19T11:14:00Z</dcterms:created>
  <dcterms:modified xsi:type="dcterms:W3CDTF">2024-11-26T14:08:00Z</dcterms:modified>
</cp:coreProperties>
</file>